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5B" w:rsidRDefault="0021395B">
      <w:pPr>
        <w:wordWrap w:val="0"/>
        <w:overflowPunct w:val="0"/>
        <w:autoSpaceDE w:val="0"/>
        <w:autoSpaceDN w:val="0"/>
      </w:pPr>
      <w:r>
        <w:rPr>
          <w:rFonts w:hint="eastAsia"/>
        </w:rPr>
        <w:t>第</w:t>
      </w:r>
      <w:r>
        <w:t>1</w:t>
      </w:r>
      <w:r>
        <w:rPr>
          <w:rFonts w:hint="eastAsia"/>
        </w:rPr>
        <w:t>号様式</w:t>
      </w:r>
      <w:r>
        <w:t>(</w:t>
      </w:r>
      <w:r>
        <w:rPr>
          <w:rFonts w:hint="eastAsia"/>
        </w:rPr>
        <w:t>第</w:t>
      </w:r>
      <w:r>
        <w:t>2</w:t>
      </w:r>
      <w:r>
        <w:rPr>
          <w:rFonts w:hint="eastAsia"/>
        </w:rPr>
        <w:t>条関係</w:t>
      </w:r>
      <w:r>
        <w:t>)</w:t>
      </w:r>
    </w:p>
    <w:p w:rsidR="0021395B" w:rsidRDefault="0021395B">
      <w:pPr>
        <w:wordWrap w:val="0"/>
        <w:overflowPunct w:val="0"/>
        <w:autoSpaceDE w:val="0"/>
        <w:autoSpaceDN w:val="0"/>
        <w:jc w:val="center"/>
      </w:pPr>
      <w:r>
        <w:rPr>
          <w:rFonts w:hint="eastAsia"/>
          <w:spacing w:val="105"/>
        </w:rPr>
        <w:t>境界立会申請</w:t>
      </w:r>
      <w:r>
        <w:rPr>
          <w:rFonts w:hint="eastAsia"/>
        </w:rPr>
        <w:t>書</w:t>
      </w:r>
    </w:p>
    <w:p w:rsidR="0021395B" w:rsidRDefault="0021395B">
      <w:pPr>
        <w:wordWrap w:val="0"/>
        <w:overflowPunct w:val="0"/>
        <w:autoSpaceDE w:val="0"/>
        <w:autoSpaceDN w:val="0"/>
      </w:pPr>
    </w:p>
    <w:p w:rsidR="0021395B" w:rsidRDefault="0021395B">
      <w:pPr>
        <w:pStyle w:val="af1"/>
        <w:wordWrap w:val="0"/>
        <w:overflowPunct w:val="0"/>
        <w:autoSpaceDE w:val="0"/>
        <w:autoSpaceDN w:val="0"/>
      </w:pPr>
      <w:r>
        <w:rPr>
          <w:rFonts w:hint="eastAsia"/>
        </w:rPr>
        <w:t xml:space="preserve">年　　月　　日　</w:t>
      </w:r>
    </w:p>
    <w:p w:rsidR="0021395B" w:rsidRDefault="0021395B">
      <w:pPr>
        <w:wordWrap w:val="0"/>
        <w:overflowPunct w:val="0"/>
        <w:autoSpaceDE w:val="0"/>
        <w:autoSpaceDN w:val="0"/>
      </w:pPr>
    </w:p>
    <w:p w:rsidR="0021395B" w:rsidRDefault="0021395B">
      <w:pPr>
        <w:wordWrap w:val="0"/>
        <w:overflowPunct w:val="0"/>
        <w:autoSpaceDE w:val="0"/>
        <w:autoSpaceDN w:val="0"/>
      </w:pPr>
      <w:r>
        <w:rPr>
          <w:rFonts w:hint="eastAsia"/>
        </w:rPr>
        <w:t xml:space="preserve">　　阿賀野市長　　　　　　　　　　様</w:t>
      </w:r>
    </w:p>
    <w:p w:rsidR="0021395B" w:rsidRDefault="004A6AA9">
      <w:pPr>
        <w:wordWrap w:val="0"/>
        <w:overflowPunct w:val="0"/>
        <w:autoSpaceDE w:val="0"/>
        <w:autoSpaceDN w:val="0"/>
      </w:pPr>
      <w:r>
        <w:rPr>
          <w:noProof/>
        </w:rPr>
        <w:pict>
          <v:oval id="_x0000_s1027" style="position:absolute;left:0;text-align:left;margin-left:394.95pt;margin-top:30.8pt;width:11.45pt;height:11.45pt;z-index:251657216" o:allowincell="f" filled="f" strokeweight=".5pt">
            <w10:anchorlock/>
          </v:oval>
        </w:pict>
      </w:r>
    </w:p>
    <w:tbl>
      <w:tblPr>
        <w:tblW w:w="0" w:type="auto"/>
        <w:tblLayout w:type="fixed"/>
        <w:tblCellMar>
          <w:left w:w="0" w:type="dxa"/>
          <w:right w:w="0" w:type="dxa"/>
        </w:tblCellMar>
        <w:tblLook w:val="0000"/>
      </w:tblPr>
      <w:tblGrid>
        <w:gridCol w:w="3560"/>
        <w:gridCol w:w="1300"/>
        <w:gridCol w:w="3640"/>
      </w:tblGrid>
      <w:tr w:rsidR="0021395B" w:rsidTr="00A744CD">
        <w:tblPrEx>
          <w:tblCellMar>
            <w:top w:w="0" w:type="dxa"/>
            <w:left w:w="0" w:type="dxa"/>
            <w:bottom w:w="0" w:type="dxa"/>
            <w:right w:w="0" w:type="dxa"/>
          </w:tblCellMar>
        </w:tblPrEx>
        <w:trPr>
          <w:cantSplit/>
        </w:trPr>
        <w:tc>
          <w:tcPr>
            <w:tcW w:w="3560" w:type="dxa"/>
            <w:vMerge w:val="restart"/>
          </w:tcPr>
          <w:p w:rsidR="0021395B" w:rsidRDefault="0021395B">
            <w:pPr>
              <w:wordWrap w:val="0"/>
              <w:overflowPunct w:val="0"/>
              <w:autoSpaceDE w:val="0"/>
              <w:autoSpaceDN w:val="0"/>
            </w:pPr>
            <w:r>
              <w:rPr>
                <w:rFonts w:hint="eastAsia"/>
              </w:rPr>
              <w:t xml:space="preserve">　</w:t>
            </w:r>
          </w:p>
        </w:tc>
        <w:tc>
          <w:tcPr>
            <w:tcW w:w="1300" w:type="dxa"/>
            <w:vAlign w:val="center"/>
          </w:tcPr>
          <w:p w:rsidR="0021395B" w:rsidRDefault="0021395B" w:rsidP="004A6AA9">
            <w:pPr>
              <w:wordWrap w:val="0"/>
              <w:overflowPunct w:val="0"/>
              <w:autoSpaceDE w:val="0"/>
              <w:autoSpaceDN w:val="0"/>
              <w:jc w:val="center"/>
            </w:pPr>
            <w:r>
              <w:rPr>
                <w:rFonts w:hint="eastAsia"/>
                <w:spacing w:val="105"/>
              </w:rPr>
              <w:t>申請</w:t>
            </w:r>
            <w:r>
              <w:rPr>
                <w:rFonts w:hint="eastAsia"/>
              </w:rPr>
              <w:t>者</w:t>
            </w:r>
          </w:p>
        </w:tc>
        <w:tc>
          <w:tcPr>
            <w:tcW w:w="3640" w:type="dxa"/>
          </w:tcPr>
          <w:p w:rsidR="0021395B" w:rsidRDefault="0021395B">
            <w:pPr>
              <w:wordWrap w:val="0"/>
              <w:overflowPunct w:val="0"/>
              <w:autoSpaceDE w:val="0"/>
              <w:autoSpaceDN w:val="0"/>
            </w:pPr>
            <w:r>
              <w:rPr>
                <w:rFonts w:hint="eastAsia"/>
                <w:spacing w:val="53"/>
              </w:rPr>
              <w:t>住</w:t>
            </w:r>
            <w:r>
              <w:rPr>
                <w:rFonts w:hint="eastAsia"/>
              </w:rPr>
              <w:t xml:space="preserve">所　　　　　　　　　　　　　　</w:t>
            </w:r>
          </w:p>
          <w:p w:rsidR="0021395B" w:rsidRDefault="0021395B">
            <w:pPr>
              <w:wordWrap w:val="0"/>
              <w:overflowPunct w:val="0"/>
              <w:autoSpaceDE w:val="0"/>
              <w:autoSpaceDN w:val="0"/>
            </w:pPr>
            <w:r>
              <w:rPr>
                <w:rFonts w:hint="eastAsia"/>
                <w:spacing w:val="53"/>
              </w:rPr>
              <w:t>氏</w:t>
            </w:r>
            <w:r>
              <w:rPr>
                <w:rFonts w:hint="eastAsia"/>
              </w:rPr>
              <w:t xml:space="preserve">名　　　　　　　　　　　　印　</w:t>
            </w:r>
          </w:p>
        </w:tc>
      </w:tr>
      <w:tr w:rsidR="0021395B">
        <w:tblPrEx>
          <w:tblCellMar>
            <w:top w:w="0" w:type="dxa"/>
            <w:left w:w="0" w:type="dxa"/>
            <w:bottom w:w="0" w:type="dxa"/>
            <w:right w:w="0" w:type="dxa"/>
          </w:tblCellMar>
        </w:tblPrEx>
        <w:trPr>
          <w:cantSplit/>
          <w:trHeight w:val="391"/>
        </w:trPr>
        <w:tc>
          <w:tcPr>
            <w:tcW w:w="3560" w:type="dxa"/>
            <w:vMerge/>
          </w:tcPr>
          <w:p w:rsidR="0021395B" w:rsidRDefault="0021395B">
            <w:pPr>
              <w:wordWrap w:val="0"/>
              <w:overflowPunct w:val="0"/>
              <w:autoSpaceDE w:val="0"/>
              <w:autoSpaceDN w:val="0"/>
            </w:pPr>
          </w:p>
        </w:tc>
        <w:tc>
          <w:tcPr>
            <w:tcW w:w="1300" w:type="dxa"/>
          </w:tcPr>
          <w:p w:rsidR="0021395B" w:rsidRDefault="0021395B">
            <w:pPr>
              <w:wordWrap w:val="0"/>
              <w:overflowPunct w:val="0"/>
              <w:autoSpaceDE w:val="0"/>
              <w:autoSpaceDN w:val="0"/>
              <w:jc w:val="center"/>
            </w:pPr>
            <w:r>
              <w:rPr>
                <w:rFonts w:hint="eastAsia"/>
                <w:spacing w:val="105"/>
              </w:rPr>
              <w:t>連絡</w:t>
            </w:r>
            <w:r>
              <w:rPr>
                <w:rFonts w:hint="eastAsia"/>
              </w:rPr>
              <w:t>先</w:t>
            </w:r>
          </w:p>
        </w:tc>
        <w:tc>
          <w:tcPr>
            <w:tcW w:w="3640" w:type="dxa"/>
          </w:tcPr>
          <w:p w:rsidR="0021395B" w:rsidRDefault="0021395B">
            <w:pPr>
              <w:wordWrap w:val="0"/>
              <w:overflowPunct w:val="0"/>
              <w:autoSpaceDE w:val="0"/>
              <w:autoSpaceDN w:val="0"/>
            </w:pPr>
            <w:r>
              <w:rPr>
                <w:rFonts w:hint="eastAsia"/>
              </w:rPr>
              <w:t xml:space="preserve">　</w:t>
            </w:r>
          </w:p>
        </w:tc>
      </w:tr>
    </w:tbl>
    <w:p w:rsidR="0021395B" w:rsidRDefault="0021395B">
      <w:pPr>
        <w:wordWrap w:val="0"/>
        <w:overflowPunct w:val="0"/>
        <w:autoSpaceDE w:val="0"/>
        <w:autoSpaceDN w:val="0"/>
      </w:pPr>
    </w:p>
    <w:p w:rsidR="0021395B" w:rsidRDefault="0021395B">
      <w:pPr>
        <w:wordWrap w:val="0"/>
        <w:overflowPunct w:val="0"/>
        <w:autoSpaceDE w:val="0"/>
        <w:autoSpaceDN w:val="0"/>
      </w:pPr>
      <w:r>
        <w:rPr>
          <w:rFonts w:hint="eastAsia"/>
        </w:rPr>
        <w:t xml:space="preserve">　　次の土地と隣接する公共用地との境界立会について、関係書類を添えて申請します。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20"/>
        <w:gridCol w:w="6080"/>
      </w:tblGrid>
      <w:tr w:rsidR="0021395B">
        <w:tblPrEx>
          <w:tblCellMar>
            <w:top w:w="0" w:type="dxa"/>
            <w:left w:w="0" w:type="dxa"/>
            <w:bottom w:w="0" w:type="dxa"/>
            <w:right w:w="0" w:type="dxa"/>
          </w:tblCellMar>
        </w:tblPrEx>
        <w:trPr>
          <w:trHeight w:val="735"/>
        </w:trPr>
        <w:tc>
          <w:tcPr>
            <w:tcW w:w="2420" w:type="dxa"/>
            <w:vAlign w:val="center"/>
          </w:tcPr>
          <w:p w:rsidR="0021395B" w:rsidRDefault="0021395B">
            <w:pPr>
              <w:wordWrap w:val="0"/>
              <w:autoSpaceDE w:val="0"/>
              <w:autoSpaceDN w:val="0"/>
              <w:ind w:left="113" w:right="113"/>
              <w:jc w:val="distribute"/>
            </w:pPr>
            <w:r>
              <w:rPr>
                <w:rFonts w:hint="eastAsia"/>
              </w:rPr>
              <w:t>申請箇所</w:t>
            </w:r>
          </w:p>
        </w:tc>
        <w:tc>
          <w:tcPr>
            <w:tcW w:w="6080" w:type="dxa"/>
            <w:vAlign w:val="center"/>
          </w:tcPr>
          <w:p w:rsidR="0021395B" w:rsidRDefault="0021395B">
            <w:pPr>
              <w:wordWrap w:val="0"/>
              <w:autoSpaceDE w:val="0"/>
              <w:autoSpaceDN w:val="0"/>
              <w:ind w:left="113" w:right="113"/>
            </w:pPr>
            <w:r>
              <w:rPr>
                <w:rFonts w:hint="eastAsia"/>
              </w:rPr>
              <w:t>阿賀野市　　　　　　　　　　　　　　　　　　　　　地先</w:t>
            </w:r>
          </w:p>
        </w:tc>
      </w:tr>
      <w:tr w:rsidR="0021395B">
        <w:tblPrEx>
          <w:tblCellMar>
            <w:top w:w="0" w:type="dxa"/>
            <w:left w:w="0" w:type="dxa"/>
            <w:bottom w:w="0" w:type="dxa"/>
            <w:right w:w="0" w:type="dxa"/>
          </w:tblCellMar>
        </w:tblPrEx>
        <w:trPr>
          <w:trHeight w:val="735"/>
        </w:trPr>
        <w:tc>
          <w:tcPr>
            <w:tcW w:w="2420" w:type="dxa"/>
            <w:vAlign w:val="center"/>
          </w:tcPr>
          <w:p w:rsidR="0021395B" w:rsidRDefault="0021395B">
            <w:pPr>
              <w:wordWrap w:val="0"/>
              <w:autoSpaceDE w:val="0"/>
              <w:autoSpaceDN w:val="0"/>
              <w:ind w:left="113" w:right="113"/>
              <w:jc w:val="distribute"/>
            </w:pPr>
            <w:r>
              <w:rPr>
                <w:rFonts w:hint="eastAsia"/>
              </w:rPr>
              <w:t>公共物の種類</w:t>
            </w:r>
          </w:p>
        </w:tc>
        <w:tc>
          <w:tcPr>
            <w:tcW w:w="6080" w:type="dxa"/>
            <w:vAlign w:val="center"/>
          </w:tcPr>
          <w:p w:rsidR="0021395B" w:rsidRDefault="0021395B">
            <w:pPr>
              <w:wordWrap w:val="0"/>
              <w:autoSpaceDE w:val="0"/>
              <w:autoSpaceDN w:val="0"/>
              <w:ind w:left="113" w:right="113"/>
            </w:pPr>
            <w:r>
              <w:t xml:space="preserve">1 </w:t>
            </w:r>
            <w:r>
              <w:rPr>
                <w:rFonts w:hint="eastAsia"/>
                <w:spacing w:val="53"/>
              </w:rPr>
              <w:t>市</w:t>
            </w:r>
            <w:r>
              <w:rPr>
                <w:rFonts w:hint="eastAsia"/>
              </w:rPr>
              <w:t xml:space="preserve">道　</w:t>
            </w:r>
            <w:r>
              <w:t xml:space="preserve">2 </w:t>
            </w:r>
            <w:r>
              <w:rPr>
                <w:rFonts w:hint="eastAsia"/>
              </w:rPr>
              <w:t>法定外公共物</w:t>
            </w:r>
            <w:r>
              <w:t>(</w:t>
            </w:r>
            <w:r>
              <w:rPr>
                <w:rFonts w:hint="eastAsia"/>
              </w:rPr>
              <w:t>①道路</w:t>
            </w:r>
            <w:r>
              <w:t xml:space="preserve"> </w:t>
            </w:r>
            <w:r>
              <w:rPr>
                <w:rFonts w:hint="eastAsia"/>
              </w:rPr>
              <w:t>②水路</w:t>
            </w:r>
            <w:r>
              <w:t xml:space="preserve"> </w:t>
            </w:r>
            <w:r>
              <w:rPr>
                <w:rFonts w:hint="eastAsia"/>
              </w:rPr>
              <w:t>③その他</w:t>
            </w:r>
            <w:r>
              <w:t>(</w:t>
            </w:r>
            <w:r>
              <w:rPr>
                <w:rFonts w:hint="eastAsia"/>
              </w:rPr>
              <w:t xml:space="preserve">　　　</w:t>
            </w:r>
            <w:r>
              <w:t>))</w:t>
            </w:r>
          </w:p>
        </w:tc>
      </w:tr>
      <w:tr w:rsidR="0021395B">
        <w:tblPrEx>
          <w:tblCellMar>
            <w:top w:w="0" w:type="dxa"/>
            <w:left w:w="0" w:type="dxa"/>
            <w:bottom w:w="0" w:type="dxa"/>
            <w:right w:w="0" w:type="dxa"/>
          </w:tblCellMar>
        </w:tblPrEx>
        <w:trPr>
          <w:trHeight w:val="735"/>
        </w:trPr>
        <w:tc>
          <w:tcPr>
            <w:tcW w:w="2420" w:type="dxa"/>
            <w:vAlign w:val="center"/>
          </w:tcPr>
          <w:p w:rsidR="0021395B" w:rsidRDefault="0021395B">
            <w:pPr>
              <w:wordWrap w:val="0"/>
              <w:autoSpaceDE w:val="0"/>
              <w:autoSpaceDN w:val="0"/>
              <w:ind w:left="113" w:right="113"/>
              <w:jc w:val="distribute"/>
            </w:pPr>
            <w:r>
              <w:rPr>
                <w:rFonts w:hint="eastAsia"/>
              </w:rPr>
              <w:t>目的</w:t>
            </w:r>
          </w:p>
        </w:tc>
        <w:tc>
          <w:tcPr>
            <w:tcW w:w="6080" w:type="dxa"/>
            <w:vAlign w:val="center"/>
          </w:tcPr>
          <w:p w:rsidR="0021395B" w:rsidRDefault="0021395B">
            <w:pPr>
              <w:wordWrap w:val="0"/>
              <w:autoSpaceDE w:val="0"/>
              <w:autoSpaceDN w:val="0"/>
              <w:ind w:left="113" w:right="113"/>
            </w:pPr>
            <w:r>
              <w:rPr>
                <w:rFonts w:hint="eastAsia"/>
              </w:rPr>
              <w:t xml:space="preserve">　</w:t>
            </w:r>
          </w:p>
        </w:tc>
      </w:tr>
      <w:tr w:rsidR="0021395B">
        <w:tblPrEx>
          <w:tblCellMar>
            <w:top w:w="0" w:type="dxa"/>
            <w:left w:w="0" w:type="dxa"/>
            <w:bottom w:w="0" w:type="dxa"/>
            <w:right w:w="0" w:type="dxa"/>
          </w:tblCellMar>
        </w:tblPrEx>
        <w:trPr>
          <w:trHeight w:val="735"/>
        </w:trPr>
        <w:tc>
          <w:tcPr>
            <w:tcW w:w="2420" w:type="dxa"/>
            <w:vAlign w:val="center"/>
          </w:tcPr>
          <w:p w:rsidR="0021395B" w:rsidRDefault="0021395B">
            <w:pPr>
              <w:wordWrap w:val="0"/>
              <w:autoSpaceDE w:val="0"/>
              <w:autoSpaceDN w:val="0"/>
              <w:ind w:left="113" w:right="113"/>
              <w:jc w:val="distribute"/>
            </w:pPr>
            <w:r>
              <w:rPr>
                <w:rFonts w:hint="eastAsia"/>
              </w:rPr>
              <w:t>添付書類</w:t>
            </w:r>
          </w:p>
        </w:tc>
        <w:tc>
          <w:tcPr>
            <w:tcW w:w="6080" w:type="dxa"/>
            <w:vAlign w:val="center"/>
          </w:tcPr>
          <w:p w:rsidR="0021395B" w:rsidRDefault="0021395B">
            <w:pPr>
              <w:wordWrap w:val="0"/>
              <w:autoSpaceDE w:val="0"/>
              <w:autoSpaceDN w:val="0"/>
              <w:ind w:left="113" w:right="113"/>
            </w:pPr>
            <w:r>
              <w:rPr>
                <w:rFonts w:hint="eastAsia"/>
              </w:rPr>
              <w:t>①案内図</w:t>
            </w:r>
            <w:r>
              <w:t xml:space="preserve"> </w:t>
            </w:r>
            <w:r>
              <w:rPr>
                <w:rFonts w:hint="eastAsia"/>
              </w:rPr>
              <w:t>②公図の写し</w:t>
            </w:r>
            <w:r>
              <w:t xml:space="preserve"> </w:t>
            </w:r>
            <w:r w:rsidR="00A744CD">
              <w:rPr>
                <w:rFonts w:hint="eastAsia"/>
              </w:rPr>
              <w:t>③現況実測平面図 ④</w:t>
            </w:r>
            <w:r>
              <w:rPr>
                <w:rFonts w:hint="eastAsia"/>
              </w:rPr>
              <w:t>隣接土地所有者一覧表</w:t>
            </w:r>
            <w:r>
              <w:t xml:space="preserve"> </w:t>
            </w:r>
            <w:r w:rsidR="00A744CD">
              <w:rPr>
                <w:rFonts w:hint="eastAsia"/>
              </w:rPr>
              <w:t>⑤</w:t>
            </w:r>
            <w:r>
              <w:rPr>
                <w:rFonts w:hint="eastAsia"/>
              </w:rPr>
              <w:t>その他参考となる資料</w:t>
            </w:r>
          </w:p>
        </w:tc>
      </w:tr>
      <w:tr w:rsidR="0021395B">
        <w:tblPrEx>
          <w:tblCellMar>
            <w:top w:w="0" w:type="dxa"/>
            <w:left w:w="0" w:type="dxa"/>
            <w:bottom w:w="0" w:type="dxa"/>
            <w:right w:w="0" w:type="dxa"/>
          </w:tblCellMar>
        </w:tblPrEx>
        <w:trPr>
          <w:trHeight w:val="735"/>
        </w:trPr>
        <w:tc>
          <w:tcPr>
            <w:tcW w:w="2420" w:type="dxa"/>
            <w:vAlign w:val="center"/>
          </w:tcPr>
          <w:p w:rsidR="0021395B" w:rsidRDefault="0021395B">
            <w:pPr>
              <w:wordWrap w:val="0"/>
              <w:autoSpaceDE w:val="0"/>
              <w:autoSpaceDN w:val="0"/>
              <w:ind w:left="113" w:right="113"/>
              <w:jc w:val="distribute"/>
            </w:pPr>
            <w:r>
              <w:rPr>
                <w:rFonts w:hint="eastAsia"/>
              </w:rPr>
              <w:t>その他参考となる事項</w:t>
            </w:r>
          </w:p>
        </w:tc>
        <w:tc>
          <w:tcPr>
            <w:tcW w:w="6080" w:type="dxa"/>
            <w:vAlign w:val="center"/>
          </w:tcPr>
          <w:p w:rsidR="0021395B" w:rsidRDefault="0021395B">
            <w:pPr>
              <w:wordWrap w:val="0"/>
              <w:autoSpaceDE w:val="0"/>
              <w:autoSpaceDN w:val="0"/>
              <w:ind w:left="113" w:right="113"/>
            </w:pPr>
            <w:r>
              <w:rPr>
                <w:rFonts w:hint="eastAsia"/>
              </w:rPr>
              <w:t xml:space="preserve">　</w:t>
            </w:r>
          </w:p>
        </w:tc>
      </w:tr>
    </w:tbl>
    <w:p w:rsidR="0021395B" w:rsidRDefault="0021395B">
      <w:pPr>
        <w:wordWrap w:val="0"/>
        <w:overflowPunct w:val="0"/>
        <w:autoSpaceDE w:val="0"/>
        <w:autoSpaceDN w:val="0"/>
      </w:pPr>
      <w:r>
        <w:rPr>
          <w:rFonts w:hint="eastAsia"/>
        </w:rPr>
        <w:t xml:space="preserve">　</w:t>
      </w:r>
      <w:r>
        <w:t>(</w:t>
      </w:r>
      <w:r>
        <w:rPr>
          <w:rFonts w:hint="eastAsia"/>
        </w:rPr>
        <w:t>注</w:t>
      </w:r>
      <w:r>
        <w:t>)</w:t>
      </w:r>
    </w:p>
    <w:p w:rsidR="0021395B" w:rsidRDefault="0021395B">
      <w:pPr>
        <w:wordWrap w:val="0"/>
        <w:overflowPunct w:val="0"/>
        <w:autoSpaceDE w:val="0"/>
        <w:autoSpaceDN w:val="0"/>
        <w:ind w:left="734" w:hanging="734"/>
      </w:pPr>
      <w:r>
        <w:rPr>
          <w:rFonts w:hint="eastAsia"/>
        </w:rPr>
        <w:t xml:space="preserve">　　　</w:t>
      </w:r>
      <w:r>
        <w:t>1</w:t>
      </w:r>
      <w:r>
        <w:rPr>
          <w:rFonts w:hint="eastAsia"/>
        </w:rPr>
        <w:t xml:space="preserve">　案内図は、住宅地図又は縮尺</w:t>
      </w:r>
      <w:r>
        <w:t>2500</w:t>
      </w:r>
      <w:r>
        <w:rPr>
          <w:rFonts w:hint="eastAsia"/>
        </w:rPr>
        <w:t>分の</w:t>
      </w:r>
      <w:r>
        <w:t>1</w:t>
      </w:r>
      <w:r>
        <w:rPr>
          <w:rFonts w:hint="eastAsia"/>
        </w:rPr>
        <w:t>程度の白地図とし、申請箇所を明示したもの。</w:t>
      </w:r>
    </w:p>
    <w:p w:rsidR="0021395B" w:rsidRDefault="0021395B">
      <w:pPr>
        <w:wordWrap w:val="0"/>
        <w:overflowPunct w:val="0"/>
        <w:autoSpaceDE w:val="0"/>
        <w:autoSpaceDN w:val="0"/>
        <w:ind w:left="734" w:hanging="734"/>
      </w:pPr>
      <w:r>
        <w:rPr>
          <w:rFonts w:hint="eastAsia"/>
        </w:rPr>
        <w:t xml:space="preserve">　　　</w:t>
      </w:r>
      <w:r>
        <w:t>2</w:t>
      </w:r>
      <w:r>
        <w:rPr>
          <w:rFonts w:hint="eastAsia"/>
        </w:rPr>
        <w:t xml:space="preserve">　公図の写しは、法務局備付けの公図を転写したもので、これに申請部分を識別できるように手段を講じたもの。</w:t>
      </w:r>
    </w:p>
    <w:p w:rsidR="0021395B" w:rsidRDefault="0021395B">
      <w:pPr>
        <w:wordWrap w:val="0"/>
        <w:overflowPunct w:val="0"/>
        <w:autoSpaceDE w:val="0"/>
        <w:autoSpaceDN w:val="0"/>
        <w:ind w:left="734" w:hanging="734"/>
      </w:pPr>
      <w:r>
        <w:rPr>
          <w:rFonts w:hint="eastAsia"/>
        </w:rPr>
        <w:t xml:space="preserve">　　　</w:t>
      </w:r>
      <w:r>
        <w:t>3</w:t>
      </w:r>
      <w:r>
        <w:rPr>
          <w:rFonts w:hint="eastAsia"/>
        </w:rPr>
        <w:t xml:space="preserve">　隣接土地所有者一覧表は、境界確定の目的となる公共用地に隣接するすべての土地の所有者の住所、氏名、地番、地目及び地積を記載したもの。</w:t>
      </w:r>
      <w:r>
        <w:t>(</w:t>
      </w:r>
      <w:r>
        <w:rPr>
          <w:rFonts w:hint="eastAsia"/>
        </w:rPr>
        <w:t>第</w:t>
      </w:r>
      <w:r>
        <w:t>2</w:t>
      </w:r>
      <w:r>
        <w:rPr>
          <w:rFonts w:hint="eastAsia"/>
        </w:rPr>
        <w:t>号様式</w:t>
      </w:r>
      <w:r>
        <w:t>)</w:t>
      </w:r>
    </w:p>
    <w:p w:rsidR="0021395B" w:rsidRDefault="0021395B">
      <w:pPr>
        <w:wordWrap w:val="0"/>
        <w:overflowPunct w:val="0"/>
        <w:autoSpaceDE w:val="0"/>
        <w:autoSpaceDN w:val="0"/>
        <w:ind w:left="734" w:hanging="734"/>
      </w:pPr>
      <w:r>
        <w:rPr>
          <w:rFonts w:hint="eastAsia"/>
        </w:rPr>
        <w:t xml:space="preserve">　　　</w:t>
      </w:r>
      <w:r>
        <w:t>4</w:t>
      </w:r>
      <w:r>
        <w:rPr>
          <w:rFonts w:hint="eastAsia"/>
        </w:rPr>
        <w:t xml:space="preserve">　その他参考となる資料は、境界確定協議をする上で参考となる申請地付近の地積測量図、実測図及び古図等。</w:t>
      </w:r>
    </w:p>
    <w:p w:rsidR="0021395B" w:rsidRDefault="0021395B">
      <w:pPr>
        <w:wordWrap w:val="0"/>
        <w:overflowPunct w:val="0"/>
        <w:autoSpaceDE w:val="0"/>
        <w:autoSpaceDN w:val="0"/>
        <w:ind w:left="734" w:hanging="734"/>
      </w:pPr>
      <w:r>
        <w:rPr>
          <w:rFonts w:hint="eastAsia"/>
        </w:rPr>
        <w:t xml:space="preserve">　　　</w:t>
      </w:r>
      <w:r>
        <w:t>5</w:t>
      </w:r>
      <w:r>
        <w:rPr>
          <w:rFonts w:hint="eastAsia"/>
        </w:rPr>
        <w:t xml:space="preserve">　境界立会までに必要な仮杭を打っておいてください。</w:t>
      </w:r>
    </w:p>
    <w:p w:rsidR="0021395B" w:rsidRDefault="0021395B">
      <w:pPr>
        <w:pStyle w:val="a3"/>
        <w:tabs>
          <w:tab w:val="clear" w:pos="4252"/>
          <w:tab w:val="clear" w:pos="8504"/>
        </w:tabs>
        <w:wordWrap w:val="0"/>
        <w:overflowPunct w:val="0"/>
        <w:autoSpaceDE w:val="0"/>
        <w:autoSpaceDN w:val="0"/>
        <w:snapToGrid/>
      </w:pPr>
    </w:p>
    <w:sectPr w:rsidR="0021395B">
      <w:pgSz w:w="11907" w:h="16840"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AA9" w:rsidRDefault="004A6AA9" w:rsidP="00FE26C0">
      <w:r>
        <w:separator/>
      </w:r>
    </w:p>
  </w:endnote>
  <w:endnote w:type="continuationSeparator" w:id="0">
    <w:p w:rsidR="004A6AA9" w:rsidRDefault="004A6AA9" w:rsidP="00FE26C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AA9" w:rsidRDefault="004A6AA9" w:rsidP="00FE26C0">
      <w:r>
        <w:separator/>
      </w:r>
    </w:p>
  </w:footnote>
  <w:footnote w:type="continuationSeparator" w:id="0">
    <w:p w:rsidR="004A6AA9" w:rsidRDefault="004A6AA9" w:rsidP="00FE26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51"/>
  <w:drawingGridHorizontalSpacing w:val="20"/>
  <w:drawingGridVerticalSpacing w:val="20"/>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395B"/>
    <w:rsid w:val="0021395B"/>
    <w:rsid w:val="004A6AA9"/>
    <w:rsid w:val="00564C10"/>
    <w:rsid w:val="00A744CD"/>
    <w:rsid w:val="00FE26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heme="majorBidi"/>
      <w:kern w:val="2"/>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Date"/>
    <w:basedOn w:val="a"/>
    <w:next w:val="a"/>
    <w:link w:val="a8"/>
    <w:uiPriority w:val="99"/>
    <w:semiHidden/>
  </w:style>
  <w:style w:type="character" w:customStyle="1" w:styleId="a8">
    <w:name w:val="日付 (文字)"/>
    <w:basedOn w:val="a0"/>
    <w:link w:val="a7"/>
    <w:uiPriority w:val="99"/>
    <w:semiHidden/>
    <w:locked/>
    <w:rPr>
      <w:rFonts w:ascii="ＭＳ 明朝" w:hAnsi="Courier New" w:cs="Times New Roman"/>
      <w:kern w:val="2"/>
      <w:sz w:val="21"/>
    </w:rPr>
  </w:style>
  <w:style w:type="paragraph" w:styleId="a9">
    <w:name w:val="Document Map"/>
    <w:basedOn w:val="a"/>
    <w:link w:val="aa"/>
    <w:uiPriority w:val="99"/>
    <w:semiHidden/>
    <w:pPr>
      <w:shd w:val="clear" w:color="auto" w:fill="000080"/>
    </w:pPr>
    <w:rPr>
      <w:rFonts w:ascii="Arial" w:eastAsia="ＭＳ ゴシック" w:hAnsi="Arial"/>
    </w:rPr>
  </w:style>
  <w:style w:type="character" w:customStyle="1" w:styleId="aa">
    <w:name w:val="見出しマップ (文字)"/>
    <w:basedOn w:val="a0"/>
    <w:link w:val="a9"/>
    <w:uiPriority w:val="99"/>
    <w:semiHidden/>
    <w:locked/>
    <w:rPr>
      <w:rFonts w:ascii="MS UI Gothic" w:eastAsia="MS UI Gothic" w:hAnsi="Courier New" w:cs="Times New Roman"/>
      <w:kern w:val="2"/>
      <w:sz w:val="18"/>
      <w:szCs w:val="18"/>
    </w:rPr>
  </w:style>
  <w:style w:type="character" w:styleId="ab">
    <w:name w:val="page number"/>
    <w:basedOn w:val="a0"/>
    <w:uiPriority w:val="99"/>
    <w:semiHidden/>
    <w:rPr>
      <w:rFonts w:cs="Times New Roman"/>
    </w:rPr>
  </w:style>
  <w:style w:type="paragraph" w:customStyle="1" w:styleId="ac">
    <w:name w:val="タイトル"/>
    <w:basedOn w:val="a"/>
    <w:pPr>
      <w:wordWrap w:val="0"/>
      <w:overflowPunct w:val="0"/>
      <w:autoSpaceDE w:val="0"/>
      <w:autoSpaceDN w:val="0"/>
      <w:ind w:left="916" w:right="902"/>
    </w:pPr>
    <w:rPr>
      <w:rFonts w:hAnsi="Century"/>
      <w:spacing w:val="2"/>
      <w:sz w:val="28"/>
    </w:rPr>
  </w:style>
  <w:style w:type="paragraph" w:customStyle="1" w:styleId="ad">
    <w:name w:val="項"/>
    <w:basedOn w:val="a"/>
    <w:pPr>
      <w:wordWrap w:val="0"/>
      <w:overflowPunct w:val="0"/>
      <w:autoSpaceDE w:val="0"/>
      <w:autoSpaceDN w:val="0"/>
      <w:ind w:left="229" w:hanging="229"/>
    </w:pPr>
    <w:rPr>
      <w:rFonts w:hAnsi="Century"/>
    </w:rPr>
  </w:style>
  <w:style w:type="paragraph" w:customStyle="1" w:styleId="ae">
    <w:name w:val="号"/>
    <w:basedOn w:val="ad"/>
    <w:pPr>
      <w:ind w:left="573" w:hanging="573"/>
    </w:pPr>
  </w:style>
  <w:style w:type="paragraph" w:styleId="af">
    <w:name w:val="Note Heading"/>
    <w:basedOn w:val="a"/>
    <w:next w:val="a"/>
    <w:link w:val="af0"/>
    <w:uiPriority w:val="99"/>
    <w:semiHidden/>
    <w:pPr>
      <w:jc w:val="center"/>
    </w:pPr>
  </w:style>
  <w:style w:type="character" w:customStyle="1" w:styleId="af0">
    <w:name w:val="記 (文字)"/>
    <w:basedOn w:val="a0"/>
    <w:link w:val="af"/>
    <w:uiPriority w:val="99"/>
    <w:semiHidden/>
    <w:locked/>
    <w:rPr>
      <w:rFonts w:ascii="ＭＳ 明朝" w:hAnsi="Courier New" w:cs="Times New Roman"/>
      <w:kern w:val="2"/>
      <w:sz w:val="21"/>
    </w:rPr>
  </w:style>
  <w:style w:type="paragraph" w:styleId="af1">
    <w:name w:val="Closing"/>
    <w:basedOn w:val="a"/>
    <w:next w:val="a"/>
    <w:link w:val="af2"/>
    <w:uiPriority w:val="99"/>
    <w:semiHidden/>
    <w:pPr>
      <w:jc w:val="right"/>
    </w:pPr>
  </w:style>
  <w:style w:type="character" w:customStyle="1" w:styleId="af2">
    <w:name w:val="結語 (文字)"/>
    <w:basedOn w:val="a0"/>
    <w:link w:val="af1"/>
    <w:uiPriority w:val="99"/>
    <w:semiHidden/>
    <w:locked/>
    <w:rPr>
      <w:rFonts w:ascii="ＭＳ 明朝" w:hAnsi="Courier New"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413</Words>
  <Characters>149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creator>(株)ぎょうせい</dc:creator>
  <cp:lastModifiedBy> </cp:lastModifiedBy>
  <cp:revision>2</cp:revision>
  <dcterms:created xsi:type="dcterms:W3CDTF">2016-04-18T23:51:00Z</dcterms:created>
  <dcterms:modified xsi:type="dcterms:W3CDTF">2016-04-18T23:51:00Z</dcterms:modified>
</cp:coreProperties>
</file>